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386" w:rsidRDefault="00A86386" w:rsidP="00D60E8F">
      <w:pPr>
        <w:jc w:val="both"/>
        <w:rPr>
          <w:b/>
          <w:lang w:val="es-CL"/>
        </w:rPr>
      </w:pPr>
      <w:r w:rsidRPr="00A86386">
        <w:rPr>
          <w:b/>
          <w:noProof/>
        </w:rPr>
        <w:drawing>
          <wp:inline distT="0" distB="0" distL="0" distR="0" wp14:anchorId="21AF36C1" wp14:editId="59D45018">
            <wp:extent cx="2524125" cy="1293478"/>
            <wp:effectExtent l="0" t="0" r="0" b="2540"/>
            <wp:docPr id="4" name="pasted-image.jpeg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8149FAB-22E6-4DBA-85A3-C851843EA5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sted-image.jpeg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8149FAB-22E6-4DBA-85A3-C851843EA5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575" cy="1296271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D60E8F" w:rsidRPr="00CF1F42" w:rsidRDefault="00EF3134" w:rsidP="00D60E8F">
      <w:pPr>
        <w:jc w:val="both"/>
        <w:rPr>
          <w:b/>
          <w:lang w:val="es-CL"/>
        </w:rPr>
      </w:pPr>
      <w:r w:rsidRPr="00CF1F42">
        <w:rPr>
          <w:b/>
          <w:lang w:val="es-CL"/>
        </w:rPr>
        <w:t>INVI</w:t>
      </w:r>
      <w:r w:rsidR="00D60E8F" w:rsidRPr="00CF1F42">
        <w:rPr>
          <w:b/>
          <w:lang w:val="es-CL"/>
        </w:rPr>
        <w:t>TACION</w:t>
      </w:r>
    </w:p>
    <w:p w:rsidR="00D60E8F" w:rsidRDefault="00D60E8F" w:rsidP="00D60E8F">
      <w:pPr>
        <w:jc w:val="both"/>
        <w:rPr>
          <w:lang w:val="es-CL"/>
        </w:rPr>
      </w:pPr>
      <w:r w:rsidRPr="00D60E8F">
        <w:rPr>
          <w:lang w:val="es-CL"/>
        </w:rPr>
        <w:t xml:space="preserve">Extendemos </w:t>
      </w:r>
      <w:r>
        <w:rPr>
          <w:lang w:val="es-CL"/>
        </w:rPr>
        <w:t>una cordial</w:t>
      </w:r>
      <w:r w:rsidRPr="00D60E8F">
        <w:rPr>
          <w:lang w:val="es-CL"/>
        </w:rPr>
        <w:t xml:space="preserve"> invitación a lo</w:t>
      </w:r>
      <w:r>
        <w:rPr>
          <w:lang w:val="es-CL"/>
        </w:rPr>
        <w:t xml:space="preserve">s estudiantes de arquitectura </w:t>
      </w:r>
      <w:r w:rsidR="00BE7A8F">
        <w:rPr>
          <w:lang w:val="es-CL"/>
        </w:rPr>
        <w:t>a participar en la VIII</w:t>
      </w:r>
      <w:r w:rsidR="00CF1F42">
        <w:rPr>
          <w:lang w:val="es-CL"/>
        </w:rPr>
        <w:t xml:space="preserve"> </w:t>
      </w:r>
      <w:r w:rsidRPr="00D60E8F">
        <w:rPr>
          <w:lang w:val="es-CL"/>
        </w:rPr>
        <w:t xml:space="preserve"> Bienal de Estudiantes de Arquitectura</w:t>
      </w:r>
      <w:r>
        <w:rPr>
          <w:lang w:val="es-CL"/>
        </w:rPr>
        <w:t xml:space="preserve"> de la CLEFA, y</w:t>
      </w:r>
      <w:r w:rsidR="00CC0D2A">
        <w:rPr>
          <w:lang w:val="es-CL"/>
        </w:rPr>
        <w:t> presentar</w:t>
      </w:r>
      <w:r w:rsidRPr="00D60E8F">
        <w:rPr>
          <w:lang w:val="es-CL"/>
        </w:rPr>
        <w:t xml:space="preserve"> una propuesta de diseño cre</w:t>
      </w:r>
      <w:r>
        <w:rPr>
          <w:lang w:val="es-CL"/>
        </w:rPr>
        <w:t xml:space="preserve">ativa e innovadora, la que será evaluada por un jurado </w:t>
      </w:r>
      <w:r w:rsidRPr="00D60E8F">
        <w:rPr>
          <w:lang w:val="es-CL"/>
        </w:rPr>
        <w:t>internacional, inte</w:t>
      </w:r>
      <w:r>
        <w:rPr>
          <w:lang w:val="es-CL"/>
        </w:rPr>
        <w:t>grado por los representantes de las regiones de la UDEFAL, de</w:t>
      </w:r>
      <w:r w:rsidRPr="00D60E8F">
        <w:rPr>
          <w:lang w:val="es-CL"/>
        </w:rPr>
        <w:t>  México,  Cari</w:t>
      </w:r>
      <w:r>
        <w:rPr>
          <w:lang w:val="es-CL"/>
        </w:rPr>
        <w:t>be, Brasil-Guayana,  Cono Sur, </w:t>
      </w:r>
      <w:r w:rsidRPr="00D60E8F">
        <w:rPr>
          <w:lang w:val="es-CL"/>
        </w:rPr>
        <w:t xml:space="preserve">Centro América y Andina. Para participar  en el concurso </w:t>
      </w:r>
      <w:r>
        <w:rPr>
          <w:lang w:val="es-CL"/>
        </w:rPr>
        <w:t>de Proyectos de Estudiantes de Arquitectura</w:t>
      </w:r>
      <w:r w:rsidRPr="00D60E8F">
        <w:rPr>
          <w:lang w:val="es-CL"/>
        </w:rPr>
        <w:t> , cuyas bases se pueden consult</w:t>
      </w:r>
      <w:r>
        <w:rPr>
          <w:lang w:val="es-CL"/>
        </w:rPr>
        <w:t xml:space="preserve">ar en esta sección, los equipos </w:t>
      </w:r>
      <w:r w:rsidRPr="00D60E8F">
        <w:rPr>
          <w:lang w:val="es-CL"/>
        </w:rPr>
        <w:t>de alumnos deberán enviar por correo electr</w:t>
      </w:r>
      <w:r>
        <w:rPr>
          <w:lang w:val="es-CL"/>
        </w:rPr>
        <w:t xml:space="preserve">ónico la ficha de inscripción y </w:t>
      </w:r>
      <w:r w:rsidRPr="00D60E8F">
        <w:rPr>
          <w:lang w:val="es-CL"/>
        </w:rPr>
        <w:t>cancelar </w:t>
      </w:r>
      <w:r w:rsidR="00CF1F42">
        <w:rPr>
          <w:lang w:val="es-CL"/>
        </w:rPr>
        <w:t>su inscripción</w:t>
      </w:r>
      <w:r w:rsidRPr="00D60E8F">
        <w:rPr>
          <w:lang w:val="es-CL"/>
        </w:rPr>
        <w:t xml:space="preserve"> que les d</w:t>
      </w:r>
      <w:r>
        <w:rPr>
          <w:lang w:val="es-CL"/>
        </w:rPr>
        <w:t>a el derecho a participar en el concurso antes del 30 julio</w:t>
      </w:r>
      <w:r w:rsidRPr="00D60E8F">
        <w:rPr>
          <w:lang w:val="es-CL"/>
        </w:rPr>
        <w:t xml:space="preserve"> </w:t>
      </w:r>
      <w:r>
        <w:rPr>
          <w:lang w:val="es-CL"/>
        </w:rPr>
        <w:t xml:space="preserve">2018. </w:t>
      </w:r>
    </w:p>
    <w:p w:rsidR="00CF1F42" w:rsidRDefault="00CF1F42" w:rsidP="00D60E8F">
      <w:pPr>
        <w:jc w:val="both"/>
        <w:rPr>
          <w:lang w:val="es-CL"/>
        </w:rPr>
      </w:pPr>
    </w:p>
    <w:p w:rsidR="00CC0D2A" w:rsidRDefault="00CC0D2A" w:rsidP="00D60E8F">
      <w:pPr>
        <w:jc w:val="both"/>
        <w:rPr>
          <w:lang w:val="es-CL"/>
        </w:rPr>
      </w:pPr>
    </w:p>
    <w:p w:rsidR="00CF1F42" w:rsidRDefault="00BE7A8F" w:rsidP="00D60E8F">
      <w:pPr>
        <w:jc w:val="both"/>
        <w:rPr>
          <w:b/>
          <w:lang w:val="es-CL"/>
        </w:rPr>
      </w:pPr>
      <w:r w:rsidRPr="00CF1F42">
        <w:rPr>
          <w:b/>
          <w:lang w:val="es-CL"/>
        </w:rPr>
        <w:t>OCTAV</w:t>
      </w:r>
      <w:r w:rsidR="00D60E8F" w:rsidRPr="00CF1F42">
        <w:rPr>
          <w:b/>
          <w:lang w:val="es-CL"/>
        </w:rPr>
        <w:t xml:space="preserve">A BIENAL LATINOAMERICANA DE  ESTUDIANTES DE ARQUITECTURA  </w:t>
      </w:r>
    </w:p>
    <w:p w:rsidR="00CF1F42" w:rsidRPr="00CF1F42" w:rsidRDefault="00D60E8F" w:rsidP="00D60E8F">
      <w:pPr>
        <w:jc w:val="both"/>
        <w:rPr>
          <w:b/>
          <w:lang w:val="es-CL"/>
        </w:rPr>
      </w:pPr>
      <w:r w:rsidRPr="00CF1F42">
        <w:rPr>
          <w:b/>
          <w:lang w:val="es-CL"/>
        </w:rPr>
        <w:t xml:space="preserve">CONCURSO DE DISEÑO URBANO ARQUITECTÓNICO  </w:t>
      </w:r>
    </w:p>
    <w:p w:rsidR="00CF1F42" w:rsidRPr="00CC0D2A" w:rsidRDefault="00D60E8F" w:rsidP="00D60E8F">
      <w:pPr>
        <w:jc w:val="both"/>
        <w:rPr>
          <w:b/>
          <w:sz w:val="28"/>
          <w:lang w:val="es-CL"/>
        </w:rPr>
      </w:pPr>
      <w:r w:rsidRPr="00CC0D2A">
        <w:rPr>
          <w:b/>
          <w:sz w:val="28"/>
          <w:lang w:val="es-CL"/>
        </w:rPr>
        <w:t xml:space="preserve">BASES GENERALES  </w:t>
      </w:r>
    </w:p>
    <w:p w:rsidR="00D60E8F" w:rsidRPr="00CC0D2A" w:rsidRDefault="00D60E8F" w:rsidP="00D60E8F">
      <w:pPr>
        <w:jc w:val="both"/>
        <w:rPr>
          <w:b/>
          <w:sz w:val="28"/>
          <w:lang w:val="es-CL"/>
        </w:rPr>
      </w:pPr>
      <w:r w:rsidRPr="00CC0D2A">
        <w:rPr>
          <w:b/>
          <w:sz w:val="28"/>
          <w:lang w:val="es-CL"/>
        </w:rPr>
        <w:t>PRESENTACIÓN  TEMA GENERAL:</w:t>
      </w:r>
      <w:r w:rsidR="00EF3134" w:rsidRPr="00CC0D2A">
        <w:rPr>
          <w:b/>
          <w:sz w:val="28"/>
          <w:lang w:val="es-CL"/>
        </w:rPr>
        <w:t> HABITAT</w:t>
      </w:r>
      <w:r w:rsidRPr="00CC0D2A">
        <w:rPr>
          <w:b/>
          <w:sz w:val="28"/>
          <w:lang w:val="es-CL"/>
        </w:rPr>
        <w:t xml:space="preserve"> COMUNITARIO URBANO</w:t>
      </w:r>
    </w:p>
    <w:p w:rsidR="00C90C03" w:rsidRDefault="00CF1F42" w:rsidP="00D60E8F">
      <w:pPr>
        <w:jc w:val="both"/>
        <w:rPr>
          <w:lang w:val="es-CL"/>
        </w:rPr>
      </w:pPr>
      <w:r>
        <w:rPr>
          <w:lang w:val="es-CL"/>
        </w:rPr>
        <w:t>S</w:t>
      </w:r>
      <w:r w:rsidR="00D60E8F" w:rsidRPr="00D60E8F">
        <w:rPr>
          <w:lang w:val="es-CL"/>
        </w:rPr>
        <w:t xml:space="preserve">e pensó </w:t>
      </w:r>
      <w:r>
        <w:rPr>
          <w:lang w:val="es-CL"/>
        </w:rPr>
        <w:t>un tema</w:t>
      </w:r>
      <w:r w:rsidR="00C90C03">
        <w:rPr>
          <w:lang w:val="es-CL"/>
        </w:rPr>
        <w:t xml:space="preserve"> que invitara a la </w:t>
      </w:r>
      <w:r w:rsidR="00D60E8F" w:rsidRPr="00D60E8F">
        <w:rPr>
          <w:lang w:val="es-CL"/>
        </w:rPr>
        <w:t>reflexión, al cuestionamiento de la realidad</w:t>
      </w:r>
      <w:r>
        <w:rPr>
          <w:lang w:val="es-CL"/>
        </w:rPr>
        <w:t xml:space="preserve"> muchas veces contradictoria,</w:t>
      </w:r>
      <w:r w:rsidR="00D60E8F" w:rsidRPr="00D60E8F">
        <w:rPr>
          <w:lang w:val="es-CL"/>
        </w:rPr>
        <w:t xml:space="preserve"> y que por supuesto aportara una propuesta de diseño </w:t>
      </w:r>
      <w:r>
        <w:rPr>
          <w:lang w:val="es-CL"/>
        </w:rPr>
        <w:t>que alterne con las tradicione</w:t>
      </w:r>
      <w:r w:rsidR="00D60E8F" w:rsidRPr="00D60E8F">
        <w:rPr>
          <w:lang w:val="es-CL"/>
        </w:rPr>
        <w:t xml:space="preserve">s,  por  esa razón se </w:t>
      </w:r>
      <w:r>
        <w:rPr>
          <w:lang w:val="es-CL"/>
        </w:rPr>
        <w:t xml:space="preserve">tomó </w:t>
      </w:r>
      <w:r w:rsidR="00C90C03">
        <w:rPr>
          <w:lang w:val="es-CL"/>
        </w:rPr>
        <w:t>como tema central por un lado la provisión de viviendas que se abastecen con aciertos y por otro lado la carencia de</w:t>
      </w:r>
      <w:r w:rsidR="00D60E8F" w:rsidRPr="00D60E8F">
        <w:rPr>
          <w:lang w:val="es-CL"/>
        </w:rPr>
        <w:t xml:space="preserve"> solución habitacional</w:t>
      </w:r>
      <w:r w:rsidR="00C90C03">
        <w:rPr>
          <w:lang w:val="es-CL"/>
        </w:rPr>
        <w:t xml:space="preserve"> a nivel latinoamericano</w:t>
      </w:r>
      <w:r w:rsidR="00D60E8F" w:rsidRPr="00D60E8F">
        <w:rPr>
          <w:lang w:val="es-CL"/>
        </w:rPr>
        <w:t xml:space="preserve">.  A partir de una profunda reflexión en torno a los conceptos indicados, la necesidad de pensar  previo a edificar,  </w:t>
      </w:r>
      <w:r w:rsidR="00C90C03">
        <w:rPr>
          <w:lang w:val="es-CL"/>
        </w:rPr>
        <w:t xml:space="preserve">ya que por un lado está la alternativa de </w:t>
      </w:r>
      <w:r>
        <w:rPr>
          <w:lang w:val="es-CL"/>
        </w:rPr>
        <w:t>re-densificar</w:t>
      </w:r>
      <w:r w:rsidR="00C90C03">
        <w:rPr>
          <w:lang w:val="es-CL"/>
        </w:rPr>
        <w:t xml:space="preserve"> y por otro extender la ciudad</w:t>
      </w:r>
      <w:r w:rsidR="00D60E8F" w:rsidRPr="00D60E8F">
        <w:rPr>
          <w:lang w:val="es-CL"/>
        </w:rPr>
        <w:t xml:space="preserve">.  </w:t>
      </w:r>
    </w:p>
    <w:p w:rsidR="00C90C03" w:rsidRDefault="00C90C03" w:rsidP="00D60E8F">
      <w:pPr>
        <w:jc w:val="both"/>
        <w:rPr>
          <w:lang w:val="es-CL"/>
        </w:rPr>
      </w:pPr>
      <w:r>
        <w:rPr>
          <w:lang w:val="es-CL"/>
        </w:rPr>
        <w:t>No obstante el problema del “hábitat” no es estricto del diseño arquitectónico y el desarrollo urbano está fuertemente basado en</w:t>
      </w:r>
      <w:r w:rsidR="00D60E8F" w:rsidRPr="00D60E8F">
        <w:rPr>
          <w:lang w:val="es-CL"/>
        </w:rPr>
        <w:t xml:space="preserve"> la economía </w:t>
      </w:r>
      <w:r w:rsidR="00CF1F42">
        <w:rPr>
          <w:lang w:val="es-CL"/>
        </w:rPr>
        <w:t xml:space="preserve">ya que </w:t>
      </w:r>
      <w:r w:rsidR="00D60E8F" w:rsidRPr="00D60E8F">
        <w:rPr>
          <w:lang w:val="es-CL"/>
        </w:rPr>
        <w:t xml:space="preserve">es una actividad que tiene su origen en el intercambio, </w:t>
      </w:r>
      <w:r w:rsidR="00CF1F42">
        <w:rPr>
          <w:lang w:val="es-CL"/>
        </w:rPr>
        <w:t xml:space="preserve">así como </w:t>
      </w:r>
      <w:r w:rsidR="00D60E8F" w:rsidRPr="00D60E8F">
        <w:rPr>
          <w:lang w:val="es-CL"/>
        </w:rPr>
        <w:t xml:space="preserve">también es una actividad de naturaleza humana. </w:t>
      </w:r>
      <w:r w:rsidR="00D60E8F" w:rsidRPr="00C90C03">
        <w:rPr>
          <w:lang w:val="es-CL"/>
        </w:rPr>
        <w:t>Sin embargo,  el fenómeno de una economía de consumo</w:t>
      </w:r>
      <w:r>
        <w:rPr>
          <w:lang w:val="es-CL"/>
        </w:rPr>
        <w:t xml:space="preserve"> </w:t>
      </w:r>
      <w:r w:rsidRPr="00C90C03">
        <w:rPr>
          <w:lang w:val="es-CL"/>
        </w:rPr>
        <w:t xml:space="preserve">desmedido ha llevado a la humanidad a la </w:t>
      </w:r>
      <w:r>
        <w:rPr>
          <w:lang w:val="es-CL"/>
        </w:rPr>
        <w:t xml:space="preserve">sobre </w:t>
      </w:r>
      <w:r w:rsidRPr="00C90C03">
        <w:rPr>
          <w:lang w:val="es-CL"/>
        </w:rPr>
        <w:t xml:space="preserve">explotación  de los </w:t>
      </w:r>
      <w:r w:rsidRPr="00C90C03">
        <w:rPr>
          <w:lang w:val="es-CL"/>
        </w:rPr>
        <w:lastRenderedPageBreak/>
        <w:t>recursos naturales de donde obtiene estos insumos</w:t>
      </w:r>
      <w:r w:rsidR="00CC0D2A">
        <w:rPr>
          <w:lang w:val="es-CL"/>
        </w:rPr>
        <w:t xml:space="preserve"> y según </w:t>
      </w:r>
      <w:proofErr w:type="spellStart"/>
      <w:r w:rsidR="00CC0D2A">
        <w:rPr>
          <w:lang w:val="es-CL"/>
        </w:rPr>
        <w:t>Giradet</w:t>
      </w:r>
      <w:proofErr w:type="spellEnd"/>
      <w:r w:rsidR="00CC0D2A">
        <w:rPr>
          <w:lang w:val="es-CL"/>
        </w:rPr>
        <w:t xml:space="preserve"> se debe equilibrar el input y output, tendiendo a ciudades metabólicas</w:t>
      </w:r>
      <w:r w:rsidRPr="00C90C03">
        <w:rPr>
          <w:lang w:val="es-CL"/>
        </w:rPr>
        <w:t xml:space="preserve">.  </w:t>
      </w:r>
    </w:p>
    <w:p w:rsidR="00C90C03" w:rsidRDefault="00C90C03" w:rsidP="00D60E8F">
      <w:pPr>
        <w:jc w:val="both"/>
        <w:rPr>
          <w:lang w:val="es-CL"/>
        </w:rPr>
      </w:pPr>
      <w:r w:rsidRPr="00C90C03">
        <w:rPr>
          <w:lang w:val="es-CL"/>
        </w:rPr>
        <w:t xml:space="preserve">Este es el caso </w:t>
      </w:r>
      <w:r w:rsidR="00CF1F42">
        <w:rPr>
          <w:lang w:val="es-CL"/>
        </w:rPr>
        <w:t xml:space="preserve">de los barrios </w:t>
      </w:r>
      <w:r w:rsidRPr="00C90C03">
        <w:rPr>
          <w:lang w:val="es-CL"/>
        </w:rPr>
        <w:t xml:space="preserve">de los centros </w:t>
      </w:r>
      <w:r>
        <w:rPr>
          <w:lang w:val="es-CL"/>
        </w:rPr>
        <w:t xml:space="preserve">urbanos </w:t>
      </w:r>
      <w:r w:rsidRPr="00C90C03">
        <w:rPr>
          <w:lang w:val="es-CL"/>
        </w:rPr>
        <w:t>tradicionales</w:t>
      </w:r>
      <w:r>
        <w:rPr>
          <w:lang w:val="es-CL"/>
        </w:rPr>
        <w:t xml:space="preserve"> o patrimoniales</w:t>
      </w:r>
      <w:r w:rsidRPr="00C90C03">
        <w:rPr>
          <w:lang w:val="es-CL"/>
        </w:rPr>
        <w:t>, los cuales concentran en un mismo lugar,</w:t>
      </w:r>
      <w:r>
        <w:rPr>
          <w:lang w:val="es-CL"/>
        </w:rPr>
        <w:t xml:space="preserve"> </w:t>
      </w:r>
      <w:r w:rsidRPr="00C90C03">
        <w:rPr>
          <w:lang w:val="es-CL"/>
        </w:rPr>
        <w:t> </w:t>
      </w:r>
      <w:r>
        <w:rPr>
          <w:lang w:val="es-CL"/>
        </w:rPr>
        <w:t>casi fagocitados por la amenaza inmobiliaria o edificación de mayor altura</w:t>
      </w:r>
      <w:r w:rsidRPr="00C90C03">
        <w:rPr>
          <w:lang w:val="es-CL"/>
        </w:rPr>
        <w:t xml:space="preserve">,  </w:t>
      </w:r>
      <w:r>
        <w:rPr>
          <w:lang w:val="es-CL"/>
        </w:rPr>
        <w:t xml:space="preserve">pero donde existe </w:t>
      </w:r>
      <w:r w:rsidRPr="00C90C03">
        <w:rPr>
          <w:lang w:val="es-CL"/>
        </w:rPr>
        <w:t>diversidad de oferta de servicios</w:t>
      </w:r>
      <w:r>
        <w:rPr>
          <w:lang w:val="es-CL"/>
        </w:rPr>
        <w:t xml:space="preserve">, empleo, equipamiento y actividades relacionadas con el tiempo libre, dependiendo de </w:t>
      </w:r>
      <w:r w:rsidRPr="00C90C03">
        <w:rPr>
          <w:lang w:val="es-CL"/>
        </w:rPr>
        <w:t xml:space="preserve"> la disponibilidad que algunas personas tienen de gastar recursos económicos para satisfacer</w:t>
      </w:r>
      <w:r w:rsidR="00CC0D2A">
        <w:rPr>
          <w:lang w:val="es-CL"/>
        </w:rPr>
        <w:t xml:space="preserve"> sus</w:t>
      </w:r>
      <w:r w:rsidRPr="00C90C03">
        <w:rPr>
          <w:lang w:val="es-CL"/>
        </w:rPr>
        <w:t xml:space="preserve"> necesidades. </w:t>
      </w:r>
    </w:p>
    <w:p w:rsidR="00D60E8F" w:rsidRDefault="00C90C03" w:rsidP="00D60E8F">
      <w:pPr>
        <w:jc w:val="both"/>
        <w:rPr>
          <w:lang w:val="es-CL"/>
        </w:rPr>
      </w:pPr>
      <w:r w:rsidRPr="00C90C03">
        <w:rPr>
          <w:lang w:val="es-CL"/>
        </w:rPr>
        <w:t>Sin embargo,  este desarrollo aparente ha llevado a la construcción de grandes edificaciones, alteración de ecosistemas y también alteración de patrimonio cultural. Lo anterior justifica la necesidad de optar  por  alternativas,  que lejos de relegarnos de los beneficios económicos que pudieran explotarse del patrimonio natural y cultural existente en nuestros países,  nos encaminen hacia una forma más inteligente de hacerlo. </w:t>
      </w:r>
    </w:p>
    <w:p w:rsidR="00E12F38" w:rsidRDefault="00E12F38" w:rsidP="00D60E8F">
      <w:pPr>
        <w:jc w:val="both"/>
        <w:rPr>
          <w:lang w:val="es-CL"/>
        </w:rPr>
      </w:pPr>
      <w:r>
        <w:rPr>
          <w:lang w:val="es-CL"/>
        </w:rPr>
        <w:t>Es aquí donde cobra sentido el “HABITAT COLECTIVO URBANO” entendiendo que son las</w:t>
      </w:r>
      <w:r w:rsidR="00CC0D2A">
        <w:rPr>
          <w:lang w:val="es-CL"/>
        </w:rPr>
        <w:t xml:space="preserve"> propias</w:t>
      </w:r>
      <w:r>
        <w:rPr>
          <w:lang w:val="es-CL"/>
        </w:rPr>
        <w:t xml:space="preserve"> comunidades las que desarrollan </w:t>
      </w:r>
      <w:r w:rsidR="00CF1F42">
        <w:rPr>
          <w:lang w:val="es-CL"/>
        </w:rPr>
        <w:t>sus intereses</w:t>
      </w:r>
      <w:r>
        <w:rPr>
          <w:lang w:val="es-CL"/>
        </w:rPr>
        <w:t xml:space="preserve"> y que van definiendo nuevos procesos de conquista para</w:t>
      </w:r>
      <w:r w:rsidR="00EF3134">
        <w:rPr>
          <w:lang w:val="es-CL"/>
        </w:rPr>
        <w:t xml:space="preserve"> </w:t>
      </w:r>
      <w:r>
        <w:rPr>
          <w:lang w:val="es-CL"/>
        </w:rPr>
        <w:t>no solo obtener viviendas objetuales, sino barrios completos con la mayor oferta posible de servicios, beneficios y amenidades: Co-</w:t>
      </w:r>
      <w:proofErr w:type="spellStart"/>
      <w:r>
        <w:rPr>
          <w:lang w:val="es-CL"/>
        </w:rPr>
        <w:t>housing</w:t>
      </w:r>
      <w:proofErr w:type="spellEnd"/>
      <w:r>
        <w:rPr>
          <w:lang w:val="es-CL"/>
        </w:rPr>
        <w:t xml:space="preserve">, </w:t>
      </w:r>
      <w:proofErr w:type="spellStart"/>
      <w:r>
        <w:rPr>
          <w:lang w:val="es-CL"/>
        </w:rPr>
        <w:t>Mutiraos</w:t>
      </w:r>
      <w:proofErr w:type="spellEnd"/>
      <w:r>
        <w:rPr>
          <w:lang w:val="es-CL"/>
        </w:rPr>
        <w:t>, Cooperativas de Vivienda, Arquitectura Comunitaria</w:t>
      </w:r>
      <w:r w:rsidR="00CF1F42">
        <w:rPr>
          <w:lang w:val="es-CL"/>
        </w:rPr>
        <w:t>, e</w:t>
      </w:r>
      <w:r>
        <w:rPr>
          <w:lang w:val="es-CL"/>
        </w:rPr>
        <w:t>tc.</w:t>
      </w:r>
    </w:p>
    <w:p w:rsidR="00E12F38" w:rsidRDefault="00E12F38" w:rsidP="00D60E8F">
      <w:pPr>
        <w:jc w:val="both"/>
        <w:rPr>
          <w:lang w:val="es-CL"/>
        </w:rPr>
      </w:pPr>
    </w:p>
    <w:p w:rsidR="00E12F38" w:rsidRPr="00CF1F42" w:rsidRDefault="009D4C37" w:rsidP="00D60E8F">
      <w:pPr>
        <w:jc w:val="both"/>
        <w:rPr>
          <w:b/>
          <w:lang w:val="es-CL"/>
        </w:rPr>
      </w:pPr>
      <w:r>
        <w:rPr>
          <w:b/>
          <w:lang w:val="es-CL"/>
        </w:rPr>
        <w:t xml:space="preserve">OBJETIVO GENERAL </w:t>
      </w:r>
    </w:p>
    <w:p w:rsidR="00E12F38" w:rsidRDefault="00E12F38" w:rsidP="00D60E8F">
      <w:pPr>
        <w:jc w:val="both"/>
        <w:rPr>
          <w:lang w:val="es-CL"/>
        </w:rPr>
      </w:pPr>
      <w:r w:rsidRPr="00E12F38">
        <w:rPr>
          <w:lang w:val="es-CL"/>
        </w:rPr>
        <w:t>Identificar un área declarada</w:t>
      </w:r>
      <w:r>
        <w:rPr>
          <w:lang w:val="es-CL"/>
        </w:rPr>
        <w:t xml:space="preserve"> habitacional existente  en el radio urbano central, o un sitio eriazo en los límites de la ciudad, susceptible </w:t>
      </w:r>
      <w:r w:rsidR="0083470A">
        <w:rPr>
          <w:lang w:val="es-CL"/>
        </w:rPr>
        <w:t>para desarrollar</w:t>
      </w:r>
      <w:r>
        <w:rPr>
          <w:lang w:val="es-CL"/>
        </w:rPr>
        <w:t xml:space="preserve"> como un hábitat integral, en donde la vivienda es uno de los objetivos de los </w:t>
      </w:r>
      <w:r w:rsidR="0083470A">
        <w:rPr>
          <w:lang w:val="es-CL"/>
        </w:rPr>
        <w:t>“</w:t>
      </w:r>
      <w:r>
        <w:rPr>
          <w:lang w:val="es-CL"/>
        </w:rPr>
        <w:t>procesos</w:t>
      </w:r>
      <w:r w:rsidR="0083470A">
        <w:rPr>
          <w:lang w:val="es-CL"/>
        </w:rPr>
        <w:t>”</w:t>
      </w:r>
      <w:r>
        <w:rPr>
          <w:lang w:val="es-CL"/>
        </w:rPr>
        <w:t xml:space="preserve"> de desarrollo</w:t>
      </w:r>
      <w:r w:rsidRPr="00E12F38">
        <w:rPr>
          <w:lang w:val="es-CL"/>
        </w:rPr>
        <w:t xml:space="preserve"> </w:t>
      </w:r>
      <w:r>
        <w:rPr>
          <w:lang w:val="es-CL"/>
        </w:rPr>
        <w:t>que involucra un barrio, a partir de la información base que genera la población local.</w:t>
      </w:r>
      <w:r w:rsidR="00CC0D2A">
        <w:rPr>
          <w:lang w:val="es-CL"/>
        </w:rPr>
        <w:t xml:space="preserve"> El tamaño no debe ser más grande que una manzana tradicional de 100 x 100 metros.</w:t>
      </w:r>
    </w:p>
    <w:p w:rsidR="0083470A" w:rsidRPr="00CF1F42" w:rsidRDefault="00E12F38" w:rsidP="00D60E8F">
      <w:pPr>
        <w:jc w:val="both"/>
        <w:rPr>
          <w:b/>
          <w:lang w:val="es-CL"/>
        </w:rPr>
      </w:pPr>
      <w:r w:rsidRPr="00CF1F42">
        <w:rPr>
          <w:b/>
          <w:lang w:val="es-CL"/>
        </w:rPr>
        <w:t>OBJETIVOS ESPECIFICOS</w:t>
      </w:r>
    </w:p>
    <w:p w:rsidR="0083470A" w:rsidRDefault="00E12F38" w:rsidP="00D60E8F">
      <w:pPr>
        <w:jc w:val="both"/>
        <w:rPr>
          <w:lang w:val="es-CL"/>
        </w:rPr>
      </w:pPr>
      <w:r w:rsidRPr="00E12F38">
        <w:rPr>
          <w:lang w:val="es-CL"/>
        </w:rPr>
        <w:t xml:space="preserve"> · </w:t>
      </w:r>
      <w:r w:rsidR="0083470A">
        <w:rPr>
          <w:lang w:val="es-CL"/>
        </w:rPr>
        <w:t>Diagnosticar, analizar y repensar los múltiples procesos de desarrollo de la comunidad</w:t>
      </w:r>
      <w:r w:rsidR="007E4765">
        <w:rPr>
          <w:lang w:val="es-CL"/>
        </w:rPr>
        <w:t>, que generan la forma e</w:t>
      </w:r>
      <w:r w:rsidR="00CC0D2A">
        <w:rPr>
          <w:lang w:val="es-CL"/>
        </w:rPr>
        <w:t>specífica de hábitat</w:t>
      </w:r>
      <w:r w:rsidR="0083470A">
        <w:rPr>
          <w:lang w:val="es-CL"/>
        </w:rPr>
        <w:t xml:space="preserve"> y que acompañan complementariamente a la vivienda.</w:t>
      </w:r>
      <w:r w:rsidR="007E4765">
        <w:rPr>
          <w:lang w:val="es-CL"/>
        </w:rPr>
        <w:t xml:space="preserve"> El diseño final debe ser el reflejo  de los procesos en que se involucra y participa la comunidad.</w:t>
      </w:r>
    </w:p>
    <w:p w:rsidR="0083470A" w:rsidRDefault="0083470A" w:rsidP="00D60E8F">
      <w:pPr>
        <w:jc w:val="both"/>
        <w:rPr>
          <w:lang w:val="es-CL"/>
        </w:rPr>
      </w:pPr>
      <w:r>
        <w:rPr>
          <w:lang w:val="es-CL"/>
        </w:rPr>
        <w:t xml:space="preserve">.  </w:t>
      </w:r>
      <w:r w:rsidR="00E12F38" w:rsidRPr="00E12F38">
        <w:rPr>
          <w:lang w:val="es-CL"/>
        </w:rPr>
        <w:t>Desarrollar </w:t>
      </w:r>
      <w:r w:rsidR="009D4C37">
        <w:rPr>
          <w:lang w:val="es-CL"/>
        </w:rPr>
        <w:t xml:space="preserve">un hábitat </w:t>
      </w:r>
      <w:r w:rsidR="00CC0D2A">
        <w:rPr>
          <w:lang w:val="es-CL"/>
        </w:rPr>
        <w:t xml:space="preserve">inclusivo, </w:t>
      </w:r>
      <w:r>
        <w:rPr>
          <w:lang w:val="es-CL"/>
        </w:rPr>
        <w:t>para un grupo estratégico comunitario</w:t>
      </w:r>
      <w:r w:rsidR="00CC0D2A">
        <w:rPr>
          <w:lang w:val="es-CL"/>
        </w:rPr>
        <w:t>,</w:t>
      </w:r>
      <w:r>
        <w:rPr>
          <w:lang w:val="es-CL"/>
        </w:rPr>
        <w:t xml:space="preserve"> que identifique un modo particular de </w:t>
      </w:r>
      <w:r w:rsidR="00CC0D2A">
        <w:rPr>
          <w:lang w:val="es-CL"/>
        </w:rPr>
        <w:t>agrupación</w:t>
      </w:r>
      <w:r>
        <w:rPr>
          <w:lang w:val="es-CL"/>
        </w:rPr>
        <w:t xml:space="preserve"> urbana, para así</w:t>
      </w:r>
      <w:r w:rsidR="00E12F38" w:rsidRPr="00E12F38">
        <w:rPr>
          <w:lang w:val="es-CL"/>
        </w:rPr>
        <w:t xml:space="preserve"> elevar la calidad de vida de </w:t>
      </w:r>
      <w:r>
        <w:rPr>
          <w:lang w:val="es-CL"/>
        </w:rPr>
        <w:t>esa misma comunidad</w:t>
      </w:r>
      <w:r w:rsidR="00CC0D2A">
        <w:rPr>
          <w:lang w:val="es-CL"/>
        </w:rPr>
        <w:t xml:space="preserve"> entendiendo en profundidad sus necesidades y exigencias</w:t>
      </w:r>
      <w:r w:rsidR="00E12F38" w:rsidRPr="00E12F38">
        <w:rPr>
          <w:lang w:val="es-CL"/>
        </w:rPr>
        <w:t xml:space="preserve">. </w:t>
      </w:r>
      <w:r w:rsidR="00CC0D2A">
        <w:rPr>
          <w:lang w:val="es-CL"/>
        </w:rPr>
        <w:t>El grupo debe caracterizar el hábitat.</w:t>
      </w:r>
    </w:p>
    <w:p w:rsidR="007E4765" w:rsidRDefault="00E12F38" w:rsidP="00D60E8F">
      <w:pPr>
        <w:jc w:val="both"/>
        <w:rPr>
          <w:lang w:val="es-CL"/>
        </w:rPr>
      </w:pPr>
      <w:r w:rsidRPr="00E12F38">
        <w:rPr>
          <w:lang w:val="es-CL"/>
        </w:rPr>
        <w:lastRenderedPageBreak/>
        <w:t>· Establecer  estrategias de diseño urbano</w:t>
      </w:r>
      <w:r w:rsidRPr="00E12F38">
        <w:rPr>
          <w:lang w:val="es-CL"/>
        </w:rPr>
        <w:softHyphen/>
      </w:r>
      <w:r w:rsidR="0083470A">
        <w:rPr>
          <w:lang w:val="es-CL"/>
        </w:rPr>
        <w:t>-</w:t>
      </w:r>
      <w:r w:rsidRPr="00E12F38">
        <w:rPr>
          <w:lang w:val="es-CL"/>
        </w:rPr>
        <w:t xml:space="preserve">arquitectónicas con absoluta ética ambiental (natural,  social y económica) para repensar  el diseño de la arquitectura original existente en el lugar, si la hay. </w:t>
      </w:r>
    </w:p>
    <w:p w:rsidR="007E4765" w:rsidRDefault="00E12F38" w:rsidP="00D60E8F">
      <w:pPr>
        <w:jc w:val="both"/>
        <w:rPr>
          <w:lang w:val="es-CL"/>
        </w:rPr>
      </w:pPr>
      <w:r w:rsidRPr="00E12F38">
        <w:rPr>
          <w:lang w:val="es-CL"/>
        </w:rPr>
        <w:t xml:space="preserve">· Respetar  los ecosistemas locales de flora,  fauna y el escenario paisajístico del lugar. </w:t>
      </w:r>
    </w:p>
    <w:p w:rsidR="00EF3134" w:rsidRDefault="00E12F38" w:rsidP="00D60E8F">
      <w:pPr>
        <w:jc w:val="both"/>
        <w:rPr>
          <w:lang w:val="es-CL"/>
        </w:rPr>
      </w:pPr>
      <w:r w:rsidRPr="00E12F38">
        <w:rPr>
          <w:lang w:val="es-CL"/>
        </w:rPr>
        <w:t>· Identificar y reconocer la cultura local y el patrimonio histórico tangible e intangible,  como actividades, tradiciones y celebraciones propias del ámbito social elegido, para respetarlas y preservarlas incluyéndolas en el proyecto con espacios interactivos que pueden integrar  usuarios de todo tipo y esp</w:t>
      </w:r>
      <w:r w:rsidR="007E4765">
        <w:rPr>
          <w:lang w:val="es-CL"/>
        </w:rPr>
        <w:t>ectro de edades.</w:t>
      </w:r>
      <w:r w:rsidR="00EF3134">
        <w:rPr>
          <w:lang w:val="es-CL"/>
        </w:rPr>
        <w:t xml:space="preserve"> Incluir las actividades</w:t>
      </w:r>
      <w:r w:rsidR="007E4765">
        <w:rPr>
          <w:lang w:val="es-CL"/>
        </w:rPr>
        <w:t xml:space="preserve"> </w:t>
      </w:r>
      <w:r w:rsidR="00EF3134">
        <w:rPr>
          <w:lang w:val="es-CL"/>
        </w:rPr>
        <w:t>económicas</w:t>
      </w:r>
      <w:r w:rsidR="007E4765">
        <w:rPr>
          <w:lang w:val="es-CL"/>
        </w:rPr>
        <w:t xml:space="preserve"> y de esparcimi</w:t>
      </w:r>
      <w:r w:rsidR="00EF3134">
        <w:rPr>
          <w:lang w:val="es-CL"/>
        </w:rPr>
        <w:t>ento que caracterizan al grupo específico</w:t>
      </w:r>
      <w:r w:rsidR="007E4765">
        <w:rPr>
          <w:lang w:val="es-CL"/>
        </w:rPr>
        <w:t xml:space="preserve"> </w:t>
      </w:r>
    </w:p>
    <w:p w:rsidR="00E12F38" w:rsidRDefault="007E4765" w:rsidP="00D60E8F">
      <w:pPr>
        <w:jc w:val="both"/>
        <w:rPr>
          <w:lang w:val="es-CL"/>
        </w:rPr>
      </w:pPr>
      <w:r>
        <w:rPr>
          <w:lang w:val="es-CL"/>
        </w:rPr>
        <w:t>· Utilizar</w:t>
      </w:r>
      <w:r w:rsidR="00E12F38" w:rsidRPr="00E12F38">
        <w:rPr>
          <w:lang w:val="es-CL"/>
        </w:rPr>
        <w:t> tecnología</w:t>
      </w:r>
      <w:r>
        <w:rPr>
          <w:lang w:val="es-CL"/>
        </w:rPr>
        <w:t>s</w:t>
      </w:r>
      <w:r w:rsidR="00E12F38" w:rsidRPr="00E12F38">
        <w:rPr>
          <w:lang w:val="es-CL"/>
        </w:rPr>
        <w:t xml:space="preserve"> limpia</w:t>
      </w:r>
      <w:r>
        <w:rPr>
          <w:lang w:val="es-CL"/>
        </w:rPr>
        <w:t>s en el proyecto</w:t>
      </w:r>
      <w:r w:rsidR="00E12F38" w:rsidRPr="00E12F38">
        <w:rPr>
          <w:lang w:val="es-CL"/>
        </w:rPr>
        <w:t>, sistemas para aprovechar el agua lluvia,  etc.</w:t>
      </w:r>
      <w:r w:rsidR="00EF3134">
        <w:rPr>
          <w:lang w:val="es-CL"/>
        </w:rPr>
        <w:t>,</w:t>
      </w:r>
      <w:r w:rsidR="00E12F38" w:rsidRPr="00E12F38">
        <w:rPr>
          <w:lang w:val="es-CL"/>
        </w:rPr>
        <w:t>  cuyos elementos permiten disminuir  el impacto ambiental y el costo de mantenimiento del espacio urbano arquitectónico.</w:t>
      </w:r>
    </w:p>
    <w:p w:rsidR="007E4765" w:rsidRDefault="00CC0D2A" w:rsidP="00D60E8F">
      <w:pPr>
        <w:jc w:val="both"/>
        <w:rPr>
          <w:lang w:val="es-CL"/>
        </w:rPr>
      </w:pPr>
      <w:r>
        <w:rPr>
          <w:lang w:val="es-CL"/>
        </w:rPr>
        <w:t xml:space="preserve">· </w:t>
      </w:r>
      <w:r w:rsidR="007E4765" w:rsidRPr="007E4765">
        <w:rPr>
          <w:lang w:val="es-CL"/>
        </w:rPr>
        <w:t>Promover  la participación local y la inclusión en</w:t>
      </w:r>
      <w:r>
        <w:rPr>
          <w:lang w:val="es-CL"/>
        </w:rPr>
        <w:t xml:space="preserve"> conjunto con</w:t>
      </w:r>
      <w:r w:rsidR="007E4765" w:rsidRPr="007E4765">
        <w:rPr>
          <w:lang w:val="es-CL"/>
        </w:rPr>
        <w:t xml:space="preserve"> la toma de decisiones, de manera de intentar garantizar la permanencia e identidad con la solución del proyecto, disminuir  su costo de construcción y garantizar su mantenimiento.</w:t>
      </w:r>
      <w:r w:rsidR="00EF3134">
        <w:rPr>
          <w:lang w:val="es-CL"/>
        </w:rPr>
        <w:t xml:space="preserve"> Declarar explícitamente cómo se logra que la comunidad se involucre y el resultado sea la síntesis de sus aspiraciones.</w:t>
      </w:r>
    </w:p>
    <w:p w:rsidR="00CC0D2A" w:rsidRDefault="00CC0D2A" w:rsidP="00D60E8F">
      <w:pPr>
        <w:jc w:val="both"/>
        <w:rPr>
          <w:lang w:val="es-CL"/>
        </w:rPr>
      </w:pPr>
    </w:p>
    <w:p w:rsidR="00CF1F42" w:rsidRPr="00CF1F42" w:rsidRDefault="006C4819" w:rsidP="00D60E8F">
      <w:pPr>
        <w:jc w:val="both"/>
        <w:rPr>
          <w:b/>
          <w:lang w:val="es-CL"/>
        </w:rPr>
      </w:pPr>
      <w:r w:rsidRPr="00CF1F42">
        <w:rPr>
          <w:b/>
          <w:lang w:val="es-CL"/>
        </w:rPr>
        <w:t xml:space="preserve">INSCRIPCIONES </w:t>
      </w:r>
    </w:p>
    <w:p w:rsidR="006C4819" w:rsidRDefault="006C4819" w:rsidP="00D60E8F">
      <w:pPr>
        <w:jc w:val="both"/>
        <w:rPr>
          <w:lang w:val="es-CL"/>
        </w:rPr>
      </w:pPr>
      <w:r w:rsidRPr="006C4819">
        <w:rPr>
          <w:lang w:val="es-CL"/>
        </w:rPr>
        <w:t>Con el fin de estimular el concurso y su participación, la inscripción </w:t>
      </w:r>
      <w:r>
        <w:rPr>
          <w:lang w:val="es-CL"/>
        </w:rPr>
        <w:t>tiene un costo de U$ 100 por equipo</w:t>
      </w:r>
      <w:r w:rsidRPr="006C4819">
        <w:rPr>
          <w:lang w:val="es-CL"/>
        </w:rPr>
        <w:t xml:space="preserve">,  </w:t>
      </w:r>
      <w:r>
        <w:rPr>
          <w:lang w:val="es-CL"/>
        </w:rPr>
        <w:t xml:space="preserve">cada escuela de arquitectura puede hacer un máximo de tres envíos y si decide hacerlo tendrá </w:t>
      </w:r>
      <w:r w:rsidR="00812406">
        <w:rPr>
          <w:lang w:val="es-CL"/>
        </w:rPr>
        <w:t>un costo total de U$ 270.</w:t>
      </w:r>
    </w:p>
    <w:p w:rsidR="006C4819" w:rsidRDefault="00812406" w:rsidP="00D60E8F">
      <w:pPr>
        <w:jc w:val="both"/>
        <w:rPr>
          <w:lang w:val="es-CL"/>
        </w:rPr>
      </w:pPr>
      <w:r>
        <w:rPr>
          <w:lang w:val="es-CL"/>
        </w:rPr>
        <w:t xml:space="preserve">La </w:t>
      </w:r>
      <w:r w:rsidR="006C4819">
        <w:rPr>
          <w:lang w:val="es-CL"/>
        </w:rPr>
        <w:t>escuelas que estén al día en su cuota de afiliación a UDEFAL pueden hacer el envío de tres proyectos por U$ 250.</w:t>
      </w:r>
    </w:p>
    <w:p w:rsidR="006C4819" w:rsidRDefault="006C4819" w:rsidP="00D60E8F">
      <w:pPr>
        <w:jc w:val="both"/>
        <w:rPr>
          <w:b/>
          <w:lang w:val="es-CL"/>
        </w:rPr>
      </w:pPr>
      <w:r w:rsidRPr="00CF1F42">
        <w:rPr>
          <w:b/>
          <w:lang w:val="es-CL"/>
        </w:rPr>
        <w:t>Las inscripciones se harán solamente e</w:t>
      </w:r>
      <w:r w:rsidR="00CC0D2A">
        <w:rPr>
          <w:b/>
          <w:lang w:val="es-CL"/>
        </w:rPr>
        <w:t>ntre el 30 de marzo y el 30 de Agost</w:t>
      </w:r>
      <w:r w:rsidRPr="00CF1F42">
        <w:rPr>
          <w:b/>
          <w:lang w:val="es-CL"/>
        </w:rPr>
        <w:t xml:space="preserve">o. </w:t>
      </w:r>
      <w:r w:rsidR="00A86386">
        <w:rPr>
          <w:b/>
          <w:lang w:val="es-CL"/>
        </w:rPr>
        <w:t xml:space="preserve">Lo </w:t>
      </w:r>
      <w:r w:rsidR="00CC0D2A">
        <w:rPr>
          <w:b/>
          <w:lang w:val="es-CL"/>
        </w:rPr>
        <w:t>mismo</w:t>
      </w:r>
      <w:r w:rsidR="00A86386">
        <w:rPr>
          <w:b/>
          <w:lang w:val="es-CL"/>
        </w:rPr>
        <w:t xml:space="preserve"> opera para las consultas</w:t>
      </w:r>
    </w:p>
    <w:p w:rsidR="00A86386" w:rsidRPr="00CF1F42" w:rsidRDefault="00A86386" w:rsidP="00D60E8F">
      <w:pPr>
        <w:jc w:val="both"/>
        <w:rPr>
          <w:b/>
          <w:lang w:val="es-CL"/>
        </w:rPr>
      </w:pPr>
    </w:p>
    <w:p w:rsidR="00CF1F42" w:rsidRPr="00CF1F42" w:rsidRDefault="006C4819" w:rsidP="00D60E8F">
      <w:pPr>
        <w:jc w:val="both"/>
        <w:rPr>
          <w:b/>
          <w:lang w:val="es-CL"/>
        </w:rPr>
      </w:pPr>
      <w:r w:rsidRPr="00CF1F42">
        <w:rPr>
          <w:b/>
          <w:lang w:val="es-CL"/>
        </w:rPr>
        <w:t xml:space="preserve">ENVÍOS </w:t>
      </w:r>
    </w:p>
    <w:p w:rsidR="00CF1F42" w:rsidRPr="00A86386" w:rsidRDefault="006C4819" w:rsidP="00D60E8F">
      <w:pPr>
        <w:jc w:val="both"/>
        <w:rPr>
          <w:b/>
          <w:lang w:val="es-CL"/>
        </w:rPr>
      </w:pPr>
      <w:r w:rsidRPr="006C4819">
        <w:rPr>
          <w:lang w:val="es-CL"/>
        </w:rPr>
        <w:t xml:space="preserve">La fecha límite de recepción en </w:t>
      </w:r>
      <w:r w:rsidR="00812406">
        <w:rPr>
          <w:lang w:val="es-CL"/>
        </w:rPr>
        <w:t xml:space="preserve">la Universidad del </w:t>
      </w:r>
      <w:r w:rsidR="00A86386">
        <w:rPr>
          <w:lang w:val="es-CL"/>
        </w:rPr>
        <w:t>Bío-Bío</w:t>
      </w:r>
      <w:r w:rsidR="00812406">
        <w:rPr>
          <w:lang w:val="es-CL"/>
        </w:rPr>
        <w:t xml:space="preserve">, Concepción, Chile será </w:t>
      </w:r>
      <w:r w:rsidR="00CC0D2A">
        <w:rPr>
          <w:b/>
          <w:lang w:val="es-CL"/>
        </w:rPr>
        <w:t>01</w:t>
      </w:r>
      <w:r w:rsidR="00812406" w:rsidRPr="00A86386">
        <w:rPr>
          <w:b/>
          <w:lang w:val="es-CL"/>
        </w:rPr>
        <w:t xml:space="preserve"> de </w:t>
      </w:r>
      <w:r w:rsidR="00CC0D2A">
        <w:rPr>
          <w:b/>
          <w:lang w:val="es-CL"/>
        </w:rPr>
        <w:t>octu</w:t>
      </w:r>
      <w:r w:rsidR="00812406" w:rsidRPr="00A86386">
        <w:rPr>
          <w:b/>
          <w:lang w:val="es-CL"/>
        </w:rPr>
        <w:t>bre de 2018</w:t>
      </w:r>
      <w:r w:rsidRPr="00A86386">
        <w:rPr>
          <w:b/>
          <w:lang w:val="es-CL"/>
        </w:rPr>
        <w:t>.</w:t>
      </w:r>
    </w:p>
    <w:p w:rsidR="00CF1F42" w:rsidRDefault="006C4819" w:rsidP="00D60E8F">
      <w:pPr>
        <w:jc w:val="both"/>
        <w:rPr>
          <w:lang w:val="es-CL"/>
        </w:rPr>
      </w:pPr>
      <w:r w:rsidRPr="006C4819">
        <w:rPr>
          <w:lang w:val="es-CL"/>
        </w:rPr>
        <w:lastRenderedPageBreak/>
        <w:t> Cada Escuela o Facultad será responsable del envío de los trabajos de sus estudiantes.  Los envíos de una misma institución deberán venir todos juntos, </w:t>
      </w:r>
      <w:r w:rsidR="00CF1F42">
        <w:rPr>
          <w:lang w:val="es-CL"/>
        </w:rPr>
        <w:t xml:space="preserve">en un solo archivo digital. </w:t>
      </w:r>
    </w:p>
    <w:p w:rsidR="009D4C37" w:rsidRDefault="009D4C37" w:rsidP="00D60E8F">
      <w:pPr>
        <w:jc w:val="both"/>
        <w:rPr>
          <w:lang w:val="es-CL"/>
        </w:rPr>
      </w:pPr>
    </w:p>
    <w:p w:rsidR="0076549E" w:rsidRPr="00A86386" w:rsidRDefault="0076549E" w:rsidP="00D60E8F">
      <w:pPr>
        <w:jc w:val="both"/>
        <w:rPr>
          <w:b/>
          <w:lang w:val="es-CL"/>
        </w:rPr>
      </w:pPr>
      <w:r w:rsidRPr="00A86386">
        <w:rPr>
          <w:b/>
          <w:lang w:val="es-CL"/>
        </w:rPr>
        <w:t xml:space="preserve">JURADO </w:t>
      </w:r>
    </w:p>
    <w:p w:rsidR="00BE7A8F" w:rsidRDefault="0076549E" w:rsidP="00D60E8F">
      <w:pPr>
        <w:jc w:val="both"/>
        <w:rPr>
          <w:lang w:val="es-CL"/>
        </w:rPr>
      </w:pPr>
      <w:r w:rsidRPr="0076549E">
        <w:rPr>
          <w:lang w:val="es-CL"/>
        </w:rPr>
        <w:t>El jurado estará integrado por un delegado de cada una de las regiones d</w:t>
      </w:r>
      <w:r w:rsidR="00BE7A8F">
        <w:rPr>
          <w:lang w:val="es-CL"/>
        </w:rPr>
        <w:t xml:space="preserve">e UDEFAL, cuya facultad no esté </w:t>
      </w:r>
      <w:r w:rsidRPr="0076549E">
        <w:rPr>
          <w:lang w:val="es-CL"/>
        </w:rPr>
        <w:t xml:space="preserve">participando en el concurso.  </w:t>
      </w:r>
    </w:p>
    <w:p w:rsidR="00BE7A8F" w:rsidRDefault="0076549E" w:rsidP="00D60E8F">
      <w:pPr>
        <w:jc w:val="both"/>
        <w:rPr>
          <w:lang w:val="es-CL"/>
        </w:rPr>
      </w:pPr>
      <w:r w:rsidRPr="0076549E">
        <w:rPr>
          <w:lang w:val="es-CL"/>
        </w:rPr>
        <w:t>1 Representante del Colegio de Arquitectos </w:t>
      </w:r>
      <w:r w:rsidR="00BE7A8F">
        <w:rPr>
          <w:lang w:val="es-CL"/>
        </w:rPr>
        <w:t>de Chile</w:t>
      </w:r>
      <w:r w:rsidRPr="0076549E">
        <w:rPr>
          <w:lang w:val="es-CL"/>
        </w:rPr>
        <w:t xml:space="preserve"> </w:t>
      </w:r>
    </w:p>
    <w:p w:rsidR="00BE7A8F" w:rsidRDefault="0076549E" w:rsidP="00D60E8F">
      <w:pPr>
        <w:jc w:val="both"/>
        <w:rPr>
          <w:lang w:val="es-CL"/>
        </w:rPr>
      </w:pPr>
      <w:r w:rsidRPr="0076549E">
        <w:rPr>
          <w:lang w:val="es-CL"/>
        </w:rPr>
        <w:t>1Representante de la Vice</w:t>
      </w:r>
      <w:r w:rsidRPr="0076549E">
        <w:rPr>
          <w:lang w:val="es-CL"/>
        </w:rPr>
        <w:softHyphen/>
        <w:t xml:space="preserve">presidencia región Brasil y Guayana </w:t>
      </w:r>
    </w:p>
    <w:p w:rsidR="00BE7A8F" w:rsidRDefault="0076549E" w:rsidP="00D60E8F">
      <w:pPr>
        <w:jc w:val="both"/>
        <w:rPr>
          <w:lang w:val="es-CL"/>
        </w:rPr>
      </w:pPr>
      <w:r w:rsidRPr="0076549E">
        <w:rPr>
          <w:lang w:val="es-CL"/>
        </w:rPr>
        <w:t>1 Representante de la Vice</w:t>
      </w:r>
      <w:r w:rsidRPr="0076549E">
        <w:rPr>
          <w:lang w:val="es-CL"/>
        </w:rPr>
        <w:softHyphen/>
        <w:t xml:space="preserve">presidencia región Cono sur  </w:t>
      </w:r>
    </w:p>
    <w:p w:rsidR="00BE7A8F" w:rsidRDefault="0076549E" w:rsidP="00D60E8F">
      <w:pPr>
        <w:jc w:val="both"/>
        <w:rPr>
          <w:lang w:val="es-CL"/>
        </w:rPr>
      </w:pPr>
      <w:r w:rsidRPr="0076549E">
        <w:rPr>
          <w:lang w:val="es-CL"/>
        </w:rPr>
        <w:t>1 Representante de la Vice</w:t>
      </w:r>
      <w:r w:rsidRPr="0076549E">
        <w:rPr>
          <w:lang w:val="es-CL"/>
        </w:rPr>
        <w:softHyphen/>
        <w:t xml:space="preserve">presidencia región Andina </w:t>
      </w:r>
    </w:p>
    <w:p w:rsidR="00BE7A8F" w:rsidRDefault="0076549E" w:rsidP="00D60E8F">
      <w:pPr>
        <w:jc w:val="both"/>
        <w:rPr>
          <w:lang w:val="es-CL"/>
        </w:rPr>
      </w:pPr>
      <w:r w:rsidRPr="0076549E">
        <w:rPr>
          <w:lang w:val="es-CL"/>
        </w:rPr>
        <w:t>1 Representante de la Vice</w:t>
      </w:r>
      <w:r w:rsidRPr="0076549E">
        <w:rPr>
          <w:lang w:val="es-CL"/>
        </w:rPr>
        <w:softHyphen/>
        <w:t xml:space="preserve">presidencia región Caribe </w:t>
      </w:r>
    </w:p>
    <w:p w:rsidR="00BE7A8F" w:rsidRDefault="0076549E" w:rsidP="00D60E8F">
      <w:pPr>
        <w:jc w:val="both"/>
        <w:rPr>
          <w:lang w:val="es-CL"/>
        </w:rPr>
      </w:pPr>
      <w:r w:rsidRPr="0076549E">
        <w:rPr>
          <w:lang w:val="es-CL"/>
        </w:rPr>
        <w:t>1 Representante de la Vice</w:t>
      </w:r>
      <w:r w:rsidRPr="0076549E">
        <w:rPr>
          <w:lang w:val="es-CL"/>
        </w:rPr>
        <w:softHyphen/>
        <w:t xml:space="preserve">presidencia región Centro Americano </w:t>
      </w:r>
    </w:p>
    <w:p w:rsidR="00CC0D2A" w:rsidRDefault="0076549E" w:rsidP="00D60E8F">
      <w:pPr>
        <w:jc w:val="both"/>
        <w:rPr>
          <w:lang w:val="es-CL"/>
        </w:rPr>
      </w:pPr>
      <w:r w:rsidRPr="0076549E">
        <w:rPr>
          <w:lang w:val="es-CL"/>
        </w:rPr>
        <w:t>1 Representante de la Vice</w:t>
      </w:r>
      <w:r w:rsidRPr="0076549E">
        <w:rPr>
          <w:lang w:val="es-CL"/>
        </w:rPr>
        <w:softHyphen/>
        <w:t xml:space="preserve">presidencia región México.  </w:t>
      </w:r>
    </w:p>
    <w:p w:rsidR="00BE7A8F" w:rsidRDefault="00BE7A8F" w:rsidP="00D60E8F">
      <w:pPr>
        <w:jc w:val="both"/>
        <w:rPr>
          <w:lang w:val="es-CL"/>
        </w:rPr>
      </w:pPr>
    </w:p>
    <w:p w:rsidR="00BE7A8F" w:rsidRPr="00A86386" w:rsidRDefault="0076549E" w:rsidP="00D60E8F">
      <w:pPr>
        <w:jc w:val="both"/>
        <w:rPr>
          <w:b/>
          <w:lang w:val="es-CL"/>
        </w:rPr>
      </w:pPr>
      <w:r w:rsidRPr="00A86386">
        <w:rPr>
          <w:b/>
          <w:lang w:val="es-CL"/>
        </w:rPr>
        <w:t>PREMIO</w:t>
      </w:r>
      <w:r w:rsidR="00BE7A8F" w:rsidRPr="00A86386">
        <w:rPr>
          <w:b/>
          <w:lang w:val="es-CL"/>
        </w:rPr>
        <w:t>S</w:t>
      </w:r>
      <w:r w:rsidRPr="00A86386">
        <w:rPr>
          <w:b/>
          <w:lang w:val="es-CL"/>
        </w:rPr>
        <w:t xml:space="preserve"> </w:t>
      </w:r>
    </w:p>
    <w:p w:rsidR="00BE7A8F" w:rsidRDefault="0076549E" w:rsidP="00D60E8F">
      <w:pPr>
        <w:jc w:val="both"/>
        <w:rPr>
          <w:lang w:val="es-CL"/>
        </w:rPr>
      </w:pPr>
      <w:r w:rsidRPr="0076549E">
        <w:rPr>
          <w:lang w:val="es-CL"/>
        </w:rPr>
        <w:t>El jurado otorgará e</w:t>
      </w:r>
      <w:r w:rsidR="00BE7A8F">
        <w:rPr>
          <w:lang w:val="es-CL"/>
        </w:rPr>
        <w:t xml:space="preserve">l premio de los patrocinadores </w:t>
      </w:r>
      <w:r w:rsidRPr="0076549E">
        <w:rPr>
          <w:lang w:val="es-CL"/>
        </w:rPr>
        <w:t xml:space="preserve"> </w:t>
      </w:r>
      <w:r w:rsidR="00BE7A8F">
        <w:rPr>
          <w:lang w:val="es-CL"/>
        </w:rPr>
        <w:t>tres</w:t>
      </w:r>
      <w:r w:rsidRPr="0076549E">
        <w:rPr>
          <w:lang w:val="es-CL"/>
        </w:rPr>
        <w:t xml:space="preserve"> proyectos,  entregando</w:t>
      </w:r>
      <w:r w:rsidR="00BE7A8F">
        <w:rPr>
          <w:lang w:val="es-CL"/>
        </w:rPr>
        <w:t xml:space="preserve"> un único primer  lugar  de US$2,000.00 y dos</w:t>
      </w:r>
      <w:r w:rsidRPr="0076549E">
        <w:rPr>
          <w:lang w:val="es-CL"/>
        </w:rPr>
        <w:t xml:space="preserve"> menciones honoríficas de $1,</w:t>
      </w:r>
      <w:r w:rsidR="00BE7A8F">
        <w:rPr>
          <w:lang w:val="es-CL"/>
        </w:rPr>
        <w:t>00</w:t>
      </w:r>
      <w:r w:rsidRPr="0076549E">
        <w:rPr>
          <w:lang w:val="es-CL"/>
        </w:rPr>
        <w:t xml:space="preserve">0 </w:t>
      </w:r>
      <w:r w:rsidR="00CC0D2A">
        <w:rPr>
          <w:lang w:val="es-CL"/>
        </w:rPr>
        <w:t xml:space="preserve">y $ 500, para </w:t>
      </w:r>
      <w:r w:rsidR="00BE7A8F">
        <w:rPr>
          <w:lang w:val="es-CL"/>
        </w:rPr>
        <w:t xml:space="preserve">la primera y segunda mención </w:t>
      </w:r>
      <w:r w:rsidR="00CC0D2A">
        <w:rPr>
          <w:lang w:val="es-CL"/>
        </w:rPr>
        <w:t>respectivamente</w:t>
      </w:r>
      <w:r w:rsidRPr="0076549E">
        <w:rPr>
          <w:lang w:val="es-CL"/>
        </w:rPr>
        <w:t>. </w:t>
      </w:r>
    </w:p>
    <w:p w:rsidR="00CC0D2A" w:rsidRDefault="0076549E" w:rsidP="00D60E8F">
      <w:pPr>
        <w:jc w:val="both"/>
        <w:rPr>
          <w:lang w:val="es-CL"/>
        </w:rPr>
      </w:pPr>
      <w:r w:rsidRPr="0076549E">
        <w:rPr>
          <w:lang w:val="es-CL"/>
        </w:rPr>
        <w:t>El concurs</w:t>
      </w:r>
      <w:r w:rsidR="009D4C37">
        <w:rPr>
          <w:lang w:val="es-CL"/>
        </w:rPr>
        <w:t>o no podrá declararse desierto</w:t>
      </w:r>
      <w:r w:rsidRPr="0076549E">
        <w:rPr>
          <w:lang w:val="es-CL"/>
        </w:rPr>
        <w:t>.  Todos los trabajos reconocidos y premiados pasarán a formar  parte de una exposición itinerante en Latinoamérica promovida por  la</w:t>
      </w:r>
      <w:r w:rsidR="00CC0D2A">
        <w:rPr>
          <w:lang w:val="es-CL"/>
        </w:rPr>
        <w:t xml:space="preserve"> Unión de Escuelas y Facultades </w:t>
      </w:r>
      <w:r w:rsidRPr="0076549E">
        <w:rPr>
          <w:lang w:val="es-CL"/>
        </w:rPr>
        <w:t xml:space="preserve">de Arquitectura Latinoamericanas, UDEFAL.  </w:t>
      </w:r>
      <w:bookmarkStart w:id="0" w:name="_GoBack"/>
      <w:bookmarkEnd w:id="0"/>
    </w:p>
    <w:p w:rsidR="0076549E" w:rsidRDefault="006C4819" w:rsidP="00BE7A8F">
      <w:pPr>
        <w:spacing w:line="480" w:lineRule="auto"/>
        <w:jc w:val="both"/>
        <w:rPr>
          <w:lang w:val="es-CL"/>
        </w:rPr>
      </w:pPr>
      <w:r w:rsidRPr="00A86386">
        <w:rPr>
          <w:b/>
          <w:lang w:val="es-CL"/>
        </w:rPr>
        <w:t>CONSULTAS</w:t>
      </w:r>
      <w:r>
        <w:rPr>
          <w:lang w:val="es-CL"/>
        </w:rPr>
        <w:t xml:space="preserve"> d</w:t>
      </w:r>
      <w:r w:rsidR="0076549E" w:rsidRPr="00BE7A8F">
        <w:rPr>
          <w:lang w:val="es-CL"/>
        </w:rPr>
        <w:t xml:space="preserve">irigirlas a la siguiente dirección:  </w:t>
      </w:r>
      <w:hyperlink r:id="rId9" w:history="1">
        <w:r w:rsidRPr="007A225F">
          <w:rPr>
            <w:rStyle w:val="Hipervnculo"/>
            <w:lang w:val="es-CL"/>
          </w:rPr>
          <w:t>bienalxxviiclefa@gmail.com</w:t>
        </w:r>
      </w:hyperlink>
      <w:r w:rsidR="00CC0D2A">
        <w:rPr>
          <w:lang w:val="es-CL"/>
        </w:rPr>
        <w:t xml:space="preserve">, solamente entre el 30 </w:t>
      </w:r>
      <w:r w:rsidR="00A86386">
        <w:rPr>
          <w:lang w:val="es-CL"/>
        </w:rPr>
        <w:t xml:space="preserve"> marzo y el 30 de </w:t>
      </w:r>
      <w:r w:rsidR="001B323A">
        <w:rPr>
          <w:lang w:val="es-CL"/>
        </w:rPr>
        <w:t>julio</w:t>
      </w:r>
      <w:r w:rsidR="00A86386">
        <w:rPr>
          <w:lang w:val="es-CL"/>
        </w:rPr>
        <w:t xml:space="preserve"> de 2018</w:t>
      </w:r>
      <w:r w:rsidR="00CC0D2A">
        <w:rPr>
          <w:lang w:val="es-CL"/>
        </w:rPr>
        <w:t xml:space="preserve">. Para envió de formulario de </w:t>
      </w:r>
      <w:r w:rsidR="001B323A">
        <w:rPr>
          <w:lang w:val="es-CL"/>
        </w:rPr>
        <w:t>Inscripción.</w:t>
      </w:r>
    </w:p>
    <w:p w:rsidR="006C4819" w:rsidRDefault="006C4819" w:rsidP="00BE7A8F">
      <w:pPr>
        <w:spacing w:line="480" w:lineRule="auto"/>
        <w:jc w:val="both"/>
        <w:rPr>
          <w:lang w:val="es-CL"/>
        </w:rPr>
      </w:pPr>
      <w:r w:rsidRPr="00A86386">
        <w:rPr>
          <w:b/>
          <w:lang w:val="es-CL"/>
        </w:rPr>
        <w:t>INSCRI</w:t>
      </w:r>
      <w:r w:rsidR="00A86386" w:rsidRPr="00A86386">
        <w:rPr>
          <w:b/>
          <w:lang w:val="es-CL"/>
        </w:rPr>
        <w:t>P</w:t>
      </w:r>
      <w:r w:rsidRPr="00A86386">
        <w:rPr>
          <w:b/>
          <w:lang w:val="es-CL"/>
        </w:rPr>
        <w:t>CIONES</w:t>
      </w:r>
      <w:r>
        <w:rPr>
          <w:lang w:val="es-CL"/>
        </w:rPr>
        <w:t xml:space="preserve"> se harán mediante formulario entre el 30 de MARZO y el  </w:t>
      </w:r>
      <w:r w:rsidR="00CC0D2A">
        <w:rPr>
          <w:lang w:val="es-CL"/>
        </w:rPr>
        <w:t xml:space="preserve">30 </w:t>
      </w:r>
      <w:r>
        <w:rPr>
          <w:lang w:val="es-CL"/>
        </w:rPr>
        <w:t>de JULIO 2018</w:t>
      </w:r>
    </w:p>
    <w:p w:rsidR="00E70677" w:rsidRDefault="00E70677" w:rsidP="00E70677">
      <w:pPr>
        <w:jc w:val="both"/>
        <w:rPr>
          <w:b/>
          <w:sz w:val="28"/>
          <w:lang w:val="es-CL"/>
        </w:rPr>
      </w:pPr>
      <w:r>
        <w:rPr>
          <w:lang w:val="es-CL"/>
        </w:rPr>
        <w:t>INFORMACIONES COMPLEMENTARIAS AL EVENTO EN</w:t>
      </w:r>
      <w:r>
        <w:rPr>
          <w:sz w:val="28"/>
          <w:lang w:val="es-CL"/>
        </w:rPr>
        <w:t>:</w:t>
      </w:r>
      <w:r>
        <w:rPr>
          <w:b/>
          <w:sz w:val="28"/>
          <w:lang w:val="es-CL"/>
        </w:rPr>
        <w:t xml:space="preserve"> http://ubiobio.cl/clefa/ </w:t>
      </w:r>
    </w:p>
    <w:p w:rsidR="00E70677" w:rsidRPr="007E4765" w:rsidRDefault="00E70677" w:rsidP="00BE7A8F">
      <w:pPr>
        <w:spacing w:line="480" w:lineRule="auto"/>
        <w:jc w:val="both"/>
        <w:rPr>
          <w:lang w:val="es-CL"/>
        </w:rPr>
      </w:pPr>
    </w:p>
    <w:sectPr w:rsidR="00E70677" w:rsidRPr="007E476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7A0" w:rsidRDefault="003D47A0" w:rsidP="00A86386">
      <w:pPr>
        <w:spacing w:after="0" w:line="240" w:lineRule="auto"/>
      </w:pPr>
      <w:r>
        <w:separator/>
      </w:r>
    </w:p>
  </w:endnote>
  <w:endnote w:type="continuationSeparator" w:id="0">
    <w:p w:rsidR="003D47A0" w:rsidRDefault="003D47A0" w:rsidP="00A86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386" w:rsidRDefault="00A8638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386" w:rsidRDefault="00581615">
    <w:pPr>
      <w:pStyle w:val="Piedepgina"/>
    </w:pPr>
    <w:r>
      <w:rPr>
        <w:noProof/>
      </w:rPr>
      <w:drawing>
        <wp:inline distT="0" distB="0" distL="0" distR="0" wp14:anchorId="467B4E22" wp14:editId="037146EC">
          <wp:extent cx="931418" cy="723900"/>
          <wp:effectExtent l="0" t="0" r="2540" b="0"/>
          <wp:docPr id="2" name="Imagen 2" descr="Resultado de imagen para logoub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para logoub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418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</w:t>
    </w:r>
    <w:r w:rsidRPr="00581615">
      <w:rPr>
        <w:noProof/>
      </w:rPr>
      <w:drawing>
        <wp:inline distT="0" distB="0" distL="0" distR="0" wp14:anchorId="7A3CFF33" wp14:editId="11174CD4">
          <wp:extent cx="533400" cy="714375"/>
          <wp:effectExtent l="0" t="0" r="0" b="952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0959"/>
                  <a:stretch/>
                </pic:blipFill>
                <pic:spPr bwMode="auto">
                  <a:xfrm>
                    <a:off x="0" y="0"/>
                    <a:ext cx="535719" cy="7174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</w:t>
    </w:r>
  </w:p>
  <w:p w:rsidR="00A86386" w:rsidRDefault="00A8638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386" w:rsidRDefault="00A8638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7A0" w:rsidRDefault="003D47A0" w:rsidP="00A86386">
      <w:pPr>
        <w:spacing w:after="0" w:line="240" w:lineRule="auto"/>
      </w:pPr>
      <w:r>
        <w:separator/>
      </w:r>
    </w:p>
  </w:footnote>
  <w:footnote w:type="continuationSeparator" w:id="0">
    <w:p w:rsidR="003D47A0" w:rsidRDefault="003D47A0" w:rsidP="00A86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386" w:rsidRDefault="00A8638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386" w:rsidRDefault="00A8638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386" w:rsidRDefault="00A8638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E8F"/>
    <w:rsid w:val="001B323A"/>
    <w:rsid w:val="00203111"/>
    <w:rsid w:val="003D47A0"/>
    <w:rsid w:val="00581615"/>
    <w:rsid w:val="006C099D"/>
    <w:rsid w:val="006C4819"/>
    <w:rsid w:val="0076549E"/>
    <w:rsid w:val="007E4765"/>
    <w:rsid w:val="00812406"/>
    <w:rsid w:val="0083470A"/>
    <w:rsid w:val="009D4C37"/>
    <w:rsid w:val="00A86386"/>
    <w:rsid w:val="00BA2AF4"/>
    <w:rsid w:val="00BE7A8F"/>
    <w:rsid w:val="00C90C03"/>
    <w:rsid w:val="00CC0D2A"/>
    <w:rsid w:val="00CD02C0"/>
    <w:rsid w:val="00CF1F42"/>
    <w:rsid w:val="00D60E8F"/>
    <w:rsid w:val="00E12F38"/>
    <w:rsid w:val="00E20454"/>
    <w:rsid w:val="00E57268"/>
    <w:rsid w:val="00E70677"/>
    <w:rsid w:val="00EF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C481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6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638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863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6386"/>
  </w:style>
  <w:style w:type="paragraph" w:styleId="Piedepgina">
    <w:name w:val="footer"/>
    <w:basedOn w:val="Normal"/>
    <w:link w:val="PiedepginaCar"/>
    <w:uiPriority w:val="99"/>
    <w:unhideWhenUsed/>
    <w:rsid w:val="00A863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63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C481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6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638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863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6386"/>
  </w:style>
  <w:style w:type="paragraph" w:styleId="Piedepgina">
    <w:name w:val="footer"/>
    <w:basedOn w:val="Normal"/>
    <w:link w:val="PiedepginaCar"/>
    <w:uiPriority w:val="99"/>
    <w:unhideWhenUsed/>
    <w:rsid w:val="00A863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6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8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ienalxxviiclefa@gmail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06856-A2F7-4B32-86C7-85E84CB67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1164</Words>
  <Characters>6636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Adolfo Cartes Siade</dc:creator>
  <cp:lastModifiedBy>Ivan Adolfo Cartes Siade</cp:lastModifiedBy>
  <cp:revision>6</cp:revision>
  <cp:lastPrinted>2018-01-26T17:42:00Z</cp:lastPrinted>
  <dcterms:created xsi:type="dcterms:W3CDTF">2018-01-26T17:41:00Z</dcterms:created>
  <dcterms:modified xsi:type="dcterms:W3CDTF">2018-04-19T12:38:00Z</dcterms:modified>
</cp:coreProperties>
</file>